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244" w:rsidRPr="00845244" w:rsidRDefault="00845244" w:rsidP="00845244">
      <w:pPr>
        <w:jc w:val="center"/>
        <w:rPr>
          <w:rFonts w:ascii="Times New Roman" w:hAnsi="Times New Roman" w:cs="Times New Roman"/>
          <w:b/>
        </w:rPr>
      </w:pPr>
      <w:r w:rsidRPr="00845244">
        <w:rPr>
          <w:rFonts w:ascii="Times New Roman" w:hAnsi="Times New Roman" w:cs="Times New Roman"/>
          <w:b/>
        </w:rPr>
        <w:t>Basdeo Dookh</w:t>
      </w:r>
      <w:bookmarkStart w:id="0" w:name="_GoBack"/>
      <w:bookmarkEnd w:id="0"/>
      <w:r w:rsidRPr="00845244">
        <w:rPr>
          <w:rFonts w:ascii="Times New Roman" w:hAnsi="Times New Roman" w:cs="Times New Roman"/>
          <w:b/>
        </w:rPr>
        <w:t>ie re-elected President of Canada Cricket Umpires Association</w:t>
      </w:r>
    </w:p>
    <w:p w:rsidR="00845244" w:rsidRPr="00845244" w:rsidRDefault="00845244" w:rsidP="00845244">
      <w:pPr>
        <w:rPr>
          <w:rFonts w:ascii="Times New Roman" w:hAnsi="Times New Roman" w:cs="Times New Roman"/>
        </w:rPr>
      </w:pPr>
      <w:r w:rsidRPr="00845244">
        <w:rPr>
          <w:rFonts w:ascii="Times New Roman" w:hAnsi="Times New Roman" w:cs="Times New Roman"/>
        </w:rPr>
        <w:t>Canada-based Trinidadian Basdeo Dookhie has retained the Presidency for the second successive term of the Canada Cricket Umpires Association (CCUA) after its Annual General meeting which was held at 42 Division Police Station in Scarborough.</w:t>
      </w:r>
    </w:p>
    <w:p w:rsidR="00845244" w:rsidRPr="00845244" w:rsidRDefault="00845244" w:rsidP="00845244">
      <w:pPr>
        <w:rPr>
          <w:rFonts w:ascii="Times New Roman" w:hAnsi="Times New Roman" w:cs="Times New Roman"/>
        </w:rPr>
      </w:pPr>
      <w:r w:rsidRPr="00845244">
        <w:rPr>
          <w:rFonts w:ascii="Times New Roman" w:hAnsi="Times New Roman" w:cs="Times New Roman"/>
        </w:rPr>
        <w:t>During an exclusive interview with this newspaper, the 69-year old said the CCUA will continue to be professional on the field. He also expressed gratitude to the members who have expressed their confidence in him to lead to the top.</w:t>
      </w:r>
    </w:p>
    <w:p w:rsidR="00845244" w:rsidRPr="00845244" w:rsidRDefault="00845244" w:rsidP="00845244">
      <w:pPr>
        <w:rPr>
          <w:rFonts w:ascii="Times New Roman" w:hAnsi="Times New Roman" w:cs="Times New Roman"/>
        </w:rPr>
      </w:pPr>
      <w:r w:rsidRPr="00845244">
        <w:rPr>
          <w:rFonts w:ascii="Times New Roman" w:hAnsi="Times New Roman" w:cs="Times New Roman"/>
        </w:rPr>
        <w:t xml:space="preserve">“I [am] happy and proud to be back at the helm, but I must say thanks to the other executive members for electing me to be the President; we will continue to work hard and demonstrate the quality that we have been known for the years,” Basdeo related.  </w:t>
      </w:r>
    </w:p>
    <w:p w:rsidR="008F2107" w:rsidRPr="00845244" w:rsidRDefault="00845244" w:rsidP="00845244">
      <w:pPr>
        <w:rPr>
          <w:rFonts w:ascii="Times New Roman" w:hAnsi="Times New Roman" w:cs="Times New Roman"/>
        </w:rPr>
      </w:pPr>
      <w:r w:rsidRPr="00845244">
        <w:rPr>
          <w:rFonts w:ascii="Times New Roman" w:hAnsi="Times New Roman" w:cs="Times New Roman"/>
        </w:rPr>
        <w:t>With a wealth of experience in the capacity after serving his country’s Umpire council for thirteen consecutive years, Basdeo feels his knowledge and experience are great factors for the betterment of the game and to keep up a good standard behind the stumps.</w:t>
      </w:r>
    </w:p>
    <w:p w:rsidR="00845244" w:rsidRPr="00845244" w:rsidRDefault="00845244" w:rsidP="00845244">
      <w:pPr>
        <w:rPr>
          <w:rFonts w:ascii="Times New Roman" w:hAnsi="Times New Roman" w:cs="Times New Roman"/>
        </w:rPr>
      </w:pPr>
      <w:r w:rsidRPr="00845244">
        <w:rPr>
          <w:rFonts w:ascii="Times New Roman" w:hAnsi="Times New Roman" w:cs="Times New Roman"/>
        </w:rPr>
        <w:t>I have a great passion for umpiring and being in a presidential position, gives me more motivation to be more responsible; our main aim is to gain the recognition throughout the length and breadth of Canada and to serve the game to the best of our ability; so I would like to congratulate my fellow colleagues for their dedication and commitment they have shown over the years,” Basdeo declared.</w:t>
      </w:r>
    </w:p>
    <w:p w:rsidR="00845244" w:rsidRPr="00845244" w:rsidRDefault="00845244" w:rsidP="00845244">
      <w:pPr>
        <w:rPr>
          <w:rFonts w:ascii="Times New Roman" w:hAnsi="Times New Roman" w:cs="Times New Roman"/>
        </w:rPr>
      </w:pPr>
      <w:r w:rsidRPr="00845244">
        <w:rPr>
          <w:rFonts w:ascii="Times New Roman" w:hAnsi="Times New Roman" w:cs="Times New Roman"/>
        </w:rPr>
        <w:t>He revealed CCUA’s plans to bring young, aspiring umpires on board during the course of this year.</w:t>
      </w:r>
    </w:p>
    <w:p w:rsidR="00845244" w:rsidRPr="00845244" w:rsidRDefault="00845244" w:rsidP="00845244">
      <w:pPr>
        <w:rPr>
          <w:rFonts w:ascii="Times New Roman" w:hAnsi="Times New Roman" w:cs="Times New Roman"/>
        </w:rPr>
      </w:pPr>
      <w:r w:rsidRPr="00845244">
        <w:rPr>
          <w:rFonts w:ascii="Times New Roman" w:hAnsi="Times New Roman" w:cs="Times New Roman"/>
        </w:rPr>
        <w:t>Azad Khan, who still holds his position as Secretary, also expressed confidence that the executives will continue to make an impact again this year. He related that the Constitution will be in effect for one year while most of the members retained their respective positions for another one-year term. We have a great bunch of executives in this association and we will definitely lead from the front again; we had a good year both on and off the field and we continue to provide the best service in Canada’s umpiring; we have got experience umpires and that creates a good image of our association; so I am delighted to be back in the position and will execute it to the best of my ability.” Khan said.</w:t>
      </w:r>
    </w:p>
    <w:p w:rsidR="00845244" w:rsidRPr="00845244" w:rsidRDefault="00845244" w:rsidP="00845244">
      <w:pPr>
        <w:rPr>
          <w:rFonts w:ascii="Times New Roman" w:hAnsi="Times New Roman" w:cs="Times New Roman"/>
        </w:rPr>
      </w:pPr>
      <w:r w:rsidRPr="00845244">
        <w:rPr>
          <w:rFonts w:ascii="Times New Roman" w:hAnsi="Times New Roman" w:cs="Times New Roman"/>
        </w:rPr>
        <w:t>He pointed that the West Indies Cricket Umpires Association Biennial Conference will be held in Trinidad and Tobago later this year (June 28th 2013 to July 6th 2013) where the association will send representatives to participate.</w:t>
      </w:r>
    </w:p>
    <w:p w:rsidR="00845244" w:rsidRDefault="00845244" w:rsidP="00845244"/>
    <w:p w:rsidR="00845244" w:rsidRPr="00845244" w:rsidRDefault="00845244" w:rsidP="00845244">
      <w:pPr>
        <w:rPr>
          <w:b/>
        </w:rPr>
      </w:pPr>
      <w:r w:rsidRPr="00845244">
        <w:rPr>
          <w:b/>
        </w:rPr>
        <w:t>Caribbean Times International Issue no: 38 (Week ending February 21, 2013)</w:t>
      </w:r>
    </w:p>
    <w:sectPr w:rsidR="00845244" w:rsidRPr="00845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44"/>
    <w:rsid w:val="00104A34"/>
    <w:rsid w:val="00611939"/>
    <w:rsid w:val="0084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1E4B9-36C8-4633-B49C-2B30B900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Cricket Umpires Association</dc:title>
  <dc:subject/>
  <dc:creator>Azad Khan</dc:creator>
  <cp:keywords/>
  <dc:description/>
  <cp:lastModifiedBy>Azad Khan</cp:lastModifiedBy>
  <cp:revision>1</cp:revision>
  <dcterms:created xsi:type="dcterms:W3CDTF">2013-07-18T23:05:00Z</dcterms:created>
  <dcterms:modified xsi:type="dcterms:W3CDTF">2013-07-18T23:11:00Z</dcterms:modified>
</cp:coreProperties>
</file>